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02ECA" w14:textId="77777777" w:rsidR="00DC350D" w:rsidRDefault="00DC350D" w:rsidP="00DC350D">
      <w:pPr>
        <w:rPr>
          <w:b/>
          <w:bCs/>
          <w:sz w:val="24"/>
          <w:szCs w:val="24"/>
        </w:rPr>
      </w:pPr>
    </w:p>
    <w:p w14:paraId="5F0FDEA9" w14:textId="77777777" w:rsidR="00DC350D" w:rsidRDefault="00DC350D" w:rsidP="00DC350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Program Eğitim Amaçları (PEA)</w:t>
      </w:r>
    </w:p>
    <w:p w14:paraId="7EDDED15" w14:textId="77777777" w:rsidR="00DC350D" w:rsidRDefault="00DC350D" w:rsidP="00DC350D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Yaşlı Bakımı Programı’nın eğitim amaçları; mezunların meslek yaşamlarının ilk birkaç yılı içerisinde yaşlı bireylerin bakım, rehabilitasyon, sağlıklı yaşlanma ve yaşam kalitesinin artırılması süreçlerinde etkin görev alan; etik değerlere </w:t>
      </w:r>
      <w:proofErr w:type="gramStart"/>
      <w:r>
        <w:rPr>
          <w:sz w:val="24"/>
          <w:szCs w:val="24"/>
        </w:rPr>
        <w:t>bağlı;</w:t>
      </w:r>
      <w:proofErr w:type="gramEnd"/>
      <w:r>
        <w:rPr>
          <w:sz w:val="24"/>
          <w:szCs w:val="24"/>
        </w:rPr>
        <w:t xml:space="preserve"> iletişim becerileri güçlü; </w:t>
      </w:r>
      <w:proofErr w:type="spellStart"/>
      <w:r>
        <w:rPr>
          <w:sz w:val="24"/>
          <w:szCs w:val="24"/>
        </w:rPr>
        <w:t>multidisipliner</w:t>
      </w:r>
      <w:proofErr w:type="spellEnd"/>
      <w:r>
        <w:rPr>
          <w:sz w:val="24"/>
          <w:szCs w:val="24"/>
        </w:rPr>
        <w:t xml:space="preserve"> ekip çalışmasına uyum sağlayan; bilimsel ve teknolojik gelişmeleri takip eden sağlık teknikeri bireyler olarak yetişmelerini hedeflemektedir. Bu doğrultuda program mezunlarının mezuniyetten sonraki 3–5 yıl içerisinde aşağıdaki yeterlilikleri göstermeleri beklenmektedir:</w:t>
      </w:r>
    </w:p>
    <w:p w14:paraId="22DD29DA" w14:textId="77777777" w:rsidR="00DC350D" w:rsidRDefault="00DC350D" w:rsidP="00DC350D">
      <w:pPr>
        <w:spacing w:before="240"/>
        <w:rPr>
          <w:sz w:val="24"/>
          <w:szCs w:val="24"/>
        </w:rPr>
      </w:pPr>
      <w:r>
        <w:rPr>
          <w:b/>
          <w:bCs/>
          <w:sz w:val="24"/>
          <w:szCs w:val="24"/>
        </w:rPr>
        <w:t>PEA-1</w:t>
      </w:r>
      <w:r>
        <w:rPr>
          <w:sz w:val="24"/>
          <w:szCs w:val="24"/>
        </w:rPr>
        <w:t>: Yaşlı bireylerin fiziksel, psikolojik, bilişsel ve sosyal gereksinimlerini bütüncül yaklaşımla değerlendirerek bakım süreçlerinde etkin görev almaları.</w:t>
      </w:r>
    </w:p>
    <w:p w14:paraId="199B6757" w14:textId="77777777" w:rsidR="00DC350D" w:rsidRDefault="00DC350D" w:rsidP="00DC350D">
      <w:pPr>
        <w:spacing w:before="240"/>
        <w:rPr>
          <w:sz w:val="24"/>
          <w:szCs w:val="24"/>
        </w:rPr>
      </w:pPr>
      <w:r>
        <w:rPr>
          <w:b/>
          <w:bCs/>
          <w:sz w:val="24"/>
          <w:szCs w:val="24"/>
        </w:rPr>
        <w:t>PEA-2</w:t>
      </w:r>
      <w:r>
        <w:rPr>
          <w:sz w:val="24"/>
          <w:szCs w:val="24"/>
        </w:rPr>
        <w:t>: Hastane, huzurevi, yaşlı bakım ve rehabilitasyon merkezi, evde bakım hizmetleri ve benzeri kurumlarda mesleki bilgi ve becerilerini etkin biçimde kullanmaları.</w:t>
      </w:r>
    </w:p>
    <w:p w14:paraId="79D83198" w14:textId="77777777" w:rsidR="00DC350D" w:rsidRDefault="00DC350D" w:rsidP="00DC350D">
      <w:pPr>
        <w:spacing w:before="240"/>
        <w:rPr>
          <w:sz w:val="24"/>
          <w:szCs w:val="24"/>
        </w:rPr>
      </w:pPr>
      <w:r>
        <w:rPr>
          <w:b/>
          <w:bCs/>
          <w:sz w:val="24"/>
          <w:szCs w:val="24"/>
        </w:rPr>
        <w:t>PEA-3</w:t>
      </w:r>
      <w:r>
        <w:rPr>
          <w:sz w:val="24"/>
          <w:szCs w:val="24"/>
        </w:rPr>
        <w:t xml:space="preserve">: Sağlık profesyonelleri ile </w:t>
      </w:r>
      <w:proofErr w:type="spellStart"/>
      <w:r>
        <w:rPr>
          <w:sz w:val="24"/>
          <w:szCs w:val="24"/>
        </w:rPr>
        <w:t>multidisipliner</w:t>
      </w:r>
      <w:proofErr w:type="spellEnd"/>
      <w:r>
        <w:rPr>
          <w:sz w:val="24"/>
          <w:szCs w:val="24"/>
        </w:rPr>
        <w:t xml:space="preserve"> ekip anlayışı içerisinde iş birliği yaparak yaşlı bireyin bakım ve yaşam kalitesinin artırılmasına katkı sağlamaları.</w:t>
      </w:r>
    </w:p>
    <w:p w14:paraId="75F38EE0" w14:textId="77777777" w:rsidR="00DC350D" w:rsidRDefault="00DC350D" w:rsidP="00DC350D">
      <w:pPr>
        <w:spacing w:before="240"/>
        <w:rPr>
          <w:sz w:val="24"/>
          <w:szCs w:val="24"/>
        </w:rPr>
      </w:pPr>
      <w:r>
        <w:rPr>
          <w:b/>
          <w:bCs/>
          <w:sz w:val="24"/>
          <w:szCs w:val="24"/>
        </w:rPr>
        <w:t>PEA-4</w:t>
      </w:r>
      <w:r>
        <w:rPr>
          <w:sz w:val="24"/>
          <w:szCs w:val="24"/>
        </w:rPr>
        <w:t>: Mesleki uygulamalarında etik ilkelere, hasta haklarına, yaşlı bireyin mahremiyetine ve toplumsal sorumluluk bilincine uygun davranmaları.</w:t>
      </w:r>
    </w:p>
    <w:p w14:paraId="1BBD0E8E" w14:textId="77777777" w:rsidR="00DC350D" w:rsidRDefault="00DC350D" w:rsidP="00DC350D">
      <w:pPr>
        <w:spacing w:before="240"/>
        <w:rPr>
          <w:sz w:val="24"/>
          <w:szCs w:val="24"/>
        </w:rPr>
      </w:pPr>
      <w:r>
        <w:rPr>
          <w:b/>
          <w:bCs/>
          <w:sz w:val="24"/>
          <w:szCs w:val="24"/>
        </w:rPr>
        <w:t>PEA-5</w:t>
      </w:r>
      <w:r>
        <w:rPr>
          <w:sz w:val="24"/>
          <w:szCs w:val="24"/>
        </w:rPr>
        <w:t xml:space="preserve">: Yaşlı sağlığı, geriatri bakımı ve sağlıklı yaşlanma alanındaki güncel bilimsel gelişmeleri, teknolojik uygulamaları ve yenilikçi bakım yaklaşımlarını takip ederek meslek </w:t>
      </w:r>
      <w:proofErr w:type="gramStart"/>
      <w:r>
        <w:rPr>
          <w:sz w:val="24"/>
          <w:szCs w:val="24"/>
        </w:rPr>
        <w:t>yaşamına</w:t>
      </w:r>
      <w:proofErr w:type="gramEnd"/>
      <w:r>
        <w:rPr>
          <w:sz w:val="24"/>
          <w:szCs w:val="24"/>
        </w:rPr>
        <w:t xml:space="preserve"> yansıtmaları.</w:t>
      </w:r>
    </w:p>
    <w:p w14:paraId="3EE415B5" w14:textId="77777777" w:rsidR="00DC350D" w:rsidRDefault="00DC350D" w:rsidP="00DC350D">
      <w:pPr>
        <w:spacing w:before="240"/>
        <w:rPr>
          <w:sz w:val="24"/>
          <w:szCs w:val="24"/>
        </w:rPr>
      </w:pPr>
      <w:r>
        <w:rPr>
          <w:b/>
          <w:bCs/>
          <w:sz w:val="24"/>
          <w:szCs w:val="24"/>
        </w:rPr>
        <w:t>PEA-6</w:t>
      </w:r>
      <w:r>
        <w:rPr>
          <w:sz w:val="24"/>
          <w:szCs w:val="24"/>
        </w:rPr>
        <w:t>: Koruyucu sağlık hizmetleri, düşme önleme, hareketliliğin desteklenmesi ve yaşam kalitesinin artırılmasına yönelik uygulamalarda aktif rol almaları.</w:t>
      </w:r>
    </w:p>
    <w:p w14:paraId="4F219C77" w14:textId="77777777" w:rsidR="00DC350D" w:rsidRDefault="00DC350D" w:rsidP="00DC350D">
      <w:pPr>
        <w:spacing w:before="240"/>
        <w:rPr>
          <w:sz w:val="24"/>
          <w:szCs w:val="24"/>
        </w:rPr>
      </w:pPr>
      <w:r>
        <w:rPr>
          <w:b/>
          <w:bCs/>
          <w:sz w:val="24"/>
          <w:szCs w:val="24"/>
        </w:rPr>
        <w:t>PEA-7</w:t>
      </w:r>
      <w:r>
        <w:rPr>
          <w:sz w:val="24"/>
          <w:szCs w:val="24"/>
        </w:rPr>
        <w:t>: Etkili iletişim becerileri kullanarak yaşlı bireyler, aile üyeleri ve bakım ekibi ile profesyonel ve çözüm odaklı iletişim kurmaları.</w:t>
      </w:r>
    </w:p>
    <w:p w14:paraId="577C67A8" w14:textId="77777777" w:rsidR="00DC350D" w:rsidRDefault="00DC350D" w:rsidP="00DC350D">
      <w:pPr>
        <w:spacing w:before="240"/>
        <w:rPr>
          <w:sz w:val="24"/>
          <w:szCs w:val="24"/>
        </w:rPr>
      </w:pPr>
      <w:r>
        <w:rPr>
          <w:b/>
          <w:bCs/>
          <w:sz w:val="24"/>
          <w:szCs w:val="24"/>
        </w:rPr>
        <w:t>PEA-8</w:t>
      </w:r>
      <w:r>
        <w:rPr>
          <w:sz w:val="24"/>
          <w:szCs w:val="24"/>
        </w:rPr>
        <w:t>: Yaşam boyu öğrenme anlayışı doğrultusunda mesleki gelişim faaliyetlerine katılmaları ve bilgi ve becerilerini sürekli geliştirmeleri</w:t>
      </w:r>
    </w:p>
    <w:p w14:paraId="5AA17D7C" w14:textId="77777777" w:rsidR="00DC350D" w:rsidRDefault="00DC350D" w:rsidP="00DC350D">
      <w:pPr>
        <w:spacing w:before="240"/>
        <w:rPr>
          <w:sz w:val="24"/>
          <w:szCs w:val="24"/>
        </w:rPr>
      </w:pPr>
    </w:p>
    <w:p w14:paraId="0057D5A4" w14:textId="77777777" w:rsidR="00DC350D" w:rsidRDefault="00DC350D" w:rsidP="00DC350D">
      <w:pPr>
        <w:spacing w:before="240"/>
        <w:rPr>
          <w:sz w:val="24"/>
          <w:szCs w:val="24"/>
        </w:rPr>
      </w:pPr>
    </w:p>
    <w:p w14:paraId="44ABB504" w14:textId="77777777" w:rsidR="00DC350D" w:rsidRDefault="00DC350D" w:rsidP="00DC350D"/>
    <w:p w14:paraId="6E251FAA" w14:textId="77777777" w:rsidR="00446786" w:rsidRDefault="00446786"/>
    <w:sectPr w:rsidR="004467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F9A"/>
    <w:rsid w:val="003C2F9A"/>
    <w:rsid w:val="00446786"/>
    <w:rsid w:val="00DC3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D4F5DC-2514-452F-B6CE-BF4602E31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5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4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2026-10-08T10:59:00Z</dcterms:created>
  <dcterms:modified xsi:type="dcterms:W3CDTF">2026-10-08T10:59:00Z</dcterms:modified>
</cp:coreProperties>
</file>